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2">
      <w:pPr>
        <w:spacing w:before="47" w:lineRule="auto"/>
        <w:ind w:left="3052" w:right="970" w:firstLine="0"/>
        <w:rPr>
          <w:b w:val="1"/>
          <w:sz w:val="26"/>
          <w:szCs w:val="26"/>
        </w:rPr>
      </w:pPr>
      <w:r w:rsidDel="00000000" w:rsidR="00000000" w:rsidRPr="00000000">
        <w:rPr>
          <w:b w:val="1"/>
          <w:sz w:val="26"/>
          <w:szCs w:val="26"/>
          <w:rtl w:val="0"/>
        </w:rPr>
        <w:t xml:space="preserve">Kerry’s Place Autism Services &amp; Kerry’s Place Residential Services Membership Application / Renewal Form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99" w:right="1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Enrolment in the Membership Program grants dual membership with Kerry’s Place Autism Services (Kerry’s Place) and Kerry’s Place Residential Services (KPRS) and voting rights at the Annual General Meetings (AGM) of both organizations. Memberships are valid for one year and expire on March 31. Membership eligibility includes the parents, adult sibling/relative or a Substitute Decision Maker of an individual in Supported Living or Semi-Independent Living with Kerry's Place.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bl>
      <w:tblPr>
        <w:tblStyle w:val="Table1"/>
        <w:tblW w:w="8267.0" w:type="dxa"/>
        <w:jc w:val="left"/>
        <w:tblInd w:w="424.0" w:type="dxa"/>
        <w:tblLayout w:type="fixed"/>
        <w:tblLook w:val="0000"/>
      </w:tblPr>
      <w:tblGrid>
        <w:gridCol w:w="2835"/>
        <w:gridCol w:w="3472"/>
        <w:gridCol w:w="1960"/>
        <w:tblGridChange w:id="0">
          <w:tblGrid>
            <w:gridCol w:w="2835"/>
            <w:gridCol w:w="3472"/>
            <w:gridCol w:w="1960"/>
          </w:tblGrid>
        </w:tblGridChange>
      </w:tblGrid>
      <w:tr>
        <w:trPr>
          <w:cantSplit w:val="0"/>
          <w:trHeight w:val="309" w:hRule="atLeast"/>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27"/>
                <w:tab w:val="left" w:leader="none" w:pos="10344"/>
              </w:tabs>
              <w:spacing w:after="0" w:before="0" w:line="225" w:lineRule="auto"/>
              <w:ind w:left="200" w:right="-751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8"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27"/>
                <w:tab w:val="left" w:leader="none" w:pos="10344"/>
              </w:tabs>
              <w:spacing w:after="0" w:before="45" w:line="240" w:lineRule="auto"/>
              <w:ind w:left="200" w:right="-751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8" w:hRule="atLeast"/>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27"/>
                <w:tab w:val="left" w:leader="none" w:pos="4709"/>
              </w:tabs>
              <w:spacing w:after="0" w:before="45" w:line="240" w:lineRule="auto"/>
              <w:ind w:left="200" w:right="-188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City:</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21"/>
              </w:tabs>
              <w:spacing w:after="0" w:before="45" w:line="240" w:lineRule="auto"/>
              <w:ind w:left="1992" w:right="-46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Province: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037"/>
              </w:tabs>
              <w:spacing w:after="0" w:before="45" w:line="240" w:lineRule="auto"/>
              <w:ind w:left="622" w:right="-2088"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Postal Code: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12"/>
                <w:tab w:val="left" w:leader="none" w:pos="4709"/>
              </w:tabs>
              <w:spacing w:after="0" w:before="45" w:line="245" w:lineRule="auto"/>
              <w:ind w:left="200" w:right="-188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w:t>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09"/>
              </w:tabs>
              <w:spacing w:after="0" w:before="45" w:line="245" w:lineRule="auto"/>
              <w:ind w:left="2282" w:right="-404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10250.0" w:type="dxa"/>
        <w:jc w:val="left"/>
        <w:tblInd w:w="60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44"/>
        <w:gridCol w:w="4058"/>
        <w:gridCol w:w="256"/>
        <w:gridCol w:w="1701"/>
        <w:gridCol w:w="1694"/>
        <w:gridCol w:w="1797"/>
        <w:tblGridChange w:id="0">
          <w:tblGrid>
            <w:gridCol w:w="744"/>
            <w:gridCol w:w="4058"/>
            <w:gridCol w:w="256"/>
            <w:gridCol w:w="1701"/>
            <w:gridCol w:w="1694"/>
            <w:gridCol w:w="1797"/>
          </w:tblGrid>
        </w:tblGridChange>
      </w:tblGrid>
      <w:tr>
        <w:trPr>
          <w:cantSplit w:val="0"/>
          <w:trHeight w:val="268" w:hRule="atLeast"/>
          <w:tblHeader w:val="0"/>
        </w:trPr>
        <w:tc>
          <w:tcPr>
            <w:gridSpan w:val="4"/>
            <w:shd w:fill="d9d9d9"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9"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Quantity</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7"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w:t>
            </w:r>
          </w:p>
        </w:tc>
      </w:tr>
      <w:tr>
        <w:trPr>
          <w:cantSplit w:val="0"/>
          <w:trHeight w:val="575" w:hRule="atLeast"/>
          <w:tblHeader w:val="0"/>
        </w:trPr>
        <w:tc>
          <w:tcPr>
            <w:shd w:fill="f1f1f1"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gridSpan w:val="2"/>
            <w:shd w:fill="f1f1f1"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Regular Membership (membership can only be allocated to 2 members for each supported individual)</w:t>
            </w:r>
          </w:p>
        </w:tc>
        <w:tc>
          <w:tcPr>
            <w:shd w:fill="f1f1f1"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3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 each</w:t>
            </w:r>
          </w:p>
        </w:tc>
        <w:tc>
          <w:tcPr>
            <w:shd w:fill="f1f1f1"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1"/>
              </w:tabs>
              <w:spacing w:after="0" w:before="0" w:line="249" w:lineRule="auto"/>
              <w:ind w:left="1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shd w:fill="f1f1f1"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9"/>
              </w:tabs>
              <w:spacing w:after="0" w:before="0" w:line="249" w:lineRule="auto"/>
              <w:ind w:left="2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r>
      <w:tr>
        <w:trPr>
          <w:cantSplit w:val="0"/>
          <w:trHeight w:val="575" w:hRule="atLeast"/>
          <w:tblHeader w:val="0"/>
        </w:trPr>
        <w:tc>
          <w:tcPr>
            <w:shd w:fill="f1f1f1"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gridSpan w:val="4"/>
            <w:shd w:fill="f1f1f1"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a member, I would like to make a one-time donation in the amount of:</w:t>
            </w:r>
          </w:p>
        </w:tc>
        <w:tc>
          <w:tcPr>
            <w:shd w:fill="f1f1f1"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86"/>
              </w:tabs>
              <w:spacing w:after="0" w:before="0" w:line="249" w:lineRule="auto"/>
              <w:ind w:left="2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tc>
      </w:tr>
      <w:tr>
        <w:trPr>
          <w:cantSplit w:val="0"/>
          <w:trHeight w:val="577" w:hRule="atLeast"/>
          <w:tblHeader w:val="0"/>
        </w:trPr>
        <w:tc>
          <w:tcPr>
            <w:shd w:fill="f1f1f1"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gridSpan w:val="4"/>
            <w:shd w:fill="f1f1f1"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7"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Total amount of membership fees + donation:</w:t>
            </w:r>
          </w:p>
        </w:tc>
        <w:tc>
          <w:tcPr>
            <w:shd w:fill="f1f1f1"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00"/>
              </w:tabs>
              <w:spacing w:after="0" w:before="0" w:line="249" w:lineRule="auto"/>
              <w:ind w:left="2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r>
      <w:tr>
        <w:trPr>
          <w:cantSplit w:val="0"/>
          <w:trHeight w:val="575" w:hRule="atLeast"/>
          <w:tblHeader w:val="0"/>
        </w:trPr>
        <w:tc>
          <w:tcPr>
            <w:gridSpan w:val="2"/>
            <w:shd w:fill="f1f1f1"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7" w:right="18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purchasing more than one membership, please indicate the name of the additional member:</w:t>
            </w:r>
          </w:p>
        </w:tc>
        <w:tc>
          <w:tcPr>
            <w:gridSpan w:val="4"/>
            <w:shd w:fill="f1f1f1"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5" w:hRule="atLeast"/>
          <w:tblHeader w:val="0"/>
        </w:trPr>
        <w:tc>
          <w:tcPr>
            <w:gridSpan w:val="2"/>
            <w:shd w:fill="f1f1f1"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7" w:right="55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person in Supported Living or Semi-Independent Living with Kerry's Place:</w:t>
            </w:r>
          </w:p>
        </w:tc>
        <w:tc>
          <w:tcPr>
            <w:gridSpan w:val="4"/>
            <w:shd w:fill="f1f1f1"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88"/>
                <w:tab w:val="left" w:leader="none" w:pos="3028"/>
              </w:tabs>
              <w:spacing w:after="0" w:before="18" w:line="240" w:lineRule="auto"/>
              <w:ind w:left="108" w:right="0" w:firstLine="0"/>
              <w:jc w:val="left"/>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5" w:hRule="atLeast"/>
          <w:tblHeader w:val="0"/>
        </w:trPr>
        <w:tc>
          <w:tcPr>
            <w:gridSpan w:val="2"/>
            <w:shd w:fill="f1f1f1"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7" w:right="55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Relationship to </w:t>
            </w:r>
            <w:r w:rsidDel="00000000" w:rsidR="00000000" w:rsidRPr="00000000">
              <w:rPr>
                <w:b w:val="1"/>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 in Supported Living or Semi-Independent Living with Kerry's Place:</w:t>
            </w:r>
          </w:p>
        </w:tc>
        <w:tc>
          <w:tcPr>
            <w:gridSpan w:val="4"/>
            <w:shd w:fill="f1f1f1"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88"/>
                <w:tab w:val="left" w:leader="none" w:pos="3028"/>
              </w:tabs>
              <w:spacing w:after="0" w:before="18"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Sibling</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Relative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Substitute Decision Maker</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340.0" w:type="dxa"/>
        <w:jc w:val="left"/>
        <w:tblInd w:w="607.0" w:type="dxa"/>
        <w:tblLayout w:type="fixed"/>
        <w:tblLook w:val="0000"/>
      </w:tblPr>
      <w:tblGrid>
        <w:gridCol w:w="5639"/>
        <w:gridCol w:w="4701"/>
        <w:tblGridChange w:id="0">
          <w:tblGrid>
            <w:gridCol w:w="5639"/>
            <w:gridCol w:w="4701"/>
          </w:tblGrid>
        </w:tblGridChange>
      </w:tblGrid>
      <w:tr>
        <w:trPr>
          <w:cantSplit w:val="0"/>
          <w:trHeight w:val="324" w:hRule="atLeast"/>
          <w:tblHeader w:val="0"/>
        </w:trPr>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can be made by:</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8" w:lineRule="auto"/>
              <w:ind w:left="46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Cheque along with this completed form to Kerry’s Place, Attention Membership Fees, 17345 Leslie Street, Suite 200, Newmarket, Ontario, L3Y 0A4.</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8" w:lineRule="auto"/>
              <w:ind w:left="467"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following this link.  This completed form can then be emailed to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fundraising@kerrysplace.org</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0" w:hRule="atLeast"/>
          <w:tblHeader w:val="0"/>
        </w:trPr>
        <w:tc>
          <w:tcPr>
            <w:tcBorders>
              <w:left w:color="000000" w:space="0" w:sz="6"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Thank you for your support!</w:t>
            </w:r>
          </w:p>
        </w:tc>
        <w:tc>
          <w:tcPr>
            <w:tcBorders>
              <w:right w:color="000000" w:space="0" w:sz="6"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97"/>
              </w:tabs>
              <w:spacing w:after="0" w:before="113" w:line="240" w:lineRule="auto"/>
              <w:ind w:left="0" w:right="171"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8" w:hRule="atLeast"/>
          <w:tblHeader w:val="0"/>
        </w:trPr>
        <w:tc>
          <w:tcPr>
            <w:tcBorders>
              <w:left w:color="000000" w:space="0" w:sz="6" w:val="single"/>
              <w:bottom w:color="000000"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right w:color="000000"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22"/>
              </w:tabs>
              <w:spacing w:after="0" w:before="34" w:line="240" w:lineRule="auto"/>
              <w:ind w:left="0" w:right="206"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spacing w:line="242.99999999999997" w:lineRule="auto"/>
        <w:ind w:left="573" w:firstLine="0"/>
        <w:jc w:val="both"/>
        <w:rPr>
          <w:i w:val="1"/>
          <w:sz w:val="20"/>
          <w:szCs w:val="20"/>
        </w:rPr>
      </w:pPr>
      <w:r w:rsidDel="00000000" w:rsidR="00000000" w:rsidRPr="00000000">
        <w:rPr>
          <w:b w:val="1"/>
          <w:i w:val="1"/>
          <w:sz w:val="20"/>
          <w:szCs w:val="20"/>
          <w:rtl w:val="0"/>
        </w:rPr>
        <w:t xml:space="preserve">Our Privacy Statement</w:t>
      </w:r>
      <w:r w:rsidDel="00000000" w:rsidR="00000000" w:rsidRPr="00000000">
        <w:rPr>
          <w:i w:val="1"/>
          <w:sz w:val="20"/>
          <w:szCs w:val="20"/>
          <w:rtl w:val="0"/>
        </w:rPr>
        <w:t xml:space="preserve">:</w:t>
      </w:r>
    </w:p>
    <w:p w:rsidR="00000000" w:rsidDel="00000000" w:rsidP="00000000" w:rsidRDefault="00000000" w:rsidRPr="00000000" w14:paraId="00000053">
      <w:pPr>
        <w:ind w:left="573" w:right="863" w:firstLine="0"/>
        <w:rPr>
          <w:i w:val="1"/>
          <w:sz w:val="20"/>
          <w:szCs w:val="20"/>
        </w:rPr>
      </w:pPr>
      <w:r w:rsidDel="00000000" w:rsidR="00000000" w:rsidRPr="00000000">
        <w:rPr>
          <w:i w:val="1"/>
          <w:sz w:val="20"/>
          <w:szCs w:val="20"/>
          <w:rtl w:val="0"/>
        </w:rPr>
        <w:t xml:space="preserve">Kerry’s Place Autism Services is committed to protecting the privacy and confidentiality of the personal information collected by Kerry’s Place from our members and donors. Please indicate your wishes below.</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publicly acknowledge my donation.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include me on your mailing list.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9">
      <w:pPr>
        <w:spacing w:before="59" w:lineRule="auto"/>
        <w:ind w:left="3567" w:right="3707" w:firstLine="0"/>
        <w:jc w:val="center"/>
        <w:rPr>
          <w:b w:val="1"/>
          <w:sz w:val="20"/>
          <w:szCs w:val="20"/>
        </w:rPr>
      </w:pPr>
      <w:r w:rsidDel="00000000" w:rsidR="00000000" w:rsidRPr="00000000">
        <w:rPr>
          <w:b w:val="1"/>
          <w:sz w:val="20"/>
          <w:szCs w:val="20"/>
          <w:rtl w:val="0"/>
        </w:rPr>
        <w:t xml:space="preserve">Charitable Registration #: 107565665 RR0001</w:t>
      </w:r>
    </w:p>
    <w:sectPr>
      <w:pgSz w:h="15840" w:w="12240" w:orient="portrait"/>
      <w:pgMar w:bottom="280" w:top="540" w:left="480" w:right="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7" w:hanging="360"/>
      </w:pPr>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8D621B"/>
    <w:rPr>
      <w:color w:val="0000ff" w:themeColor="hyperlink"/>
      <w:u w:val="single"/>
    </w:rPr>
  </w:style>
  <w:style w:type="character" w:styleId="UnresolvedMention">
    <w:name w:val="Unresolved Mention"/>
    <w:basedOn w:val="DefaultParagraphFont"/>
    <w:uiPriority w:val="99"/>
    <w:semiHidden w:val="1"/>
    <w:unhideWhenUsed w:val="1"/>
    <w:rsid w:val="008D62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undraising@kerryspla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5Inu9oBqxBkzvtHJCrAKkuAK6A==">CgMxLjAyCGguZ2pkZ3hzOAByITFzZkVnazI4dUE3MlpyZmpnSm9xUlpUWGQtT192VW1XZg==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2024-05-14T15:28:00Z</dcterms:created>
  <dc:creator>Development Assistant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Acrobat PDFMaker 17 for Word</vt:lpwstr>
  </property>
  <property fmtid="{D5CDD505-2E9C-101B-9397-08002B2CF9AE}" pid="4" name="LastSaved">
    <vt:filetime>2024-05-02T00:00:00Z</vt:filetime>
  </property>
</Properties>
</file>